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6B33" w14:textId="77777777" w:rsidR="00872A61" w:rsidRDefault="00872A61" w:rsidP="00872A61">
      <w:pPr>
        <w:jc w:val="center"/>
        <w:rPr>
          <w:b/>
          <w:bCs/>
        </w:rPr>
      </w:pPr>
      <w:r>
        <w:rPr>
          <w:b/>
          <w:bCs/>
        </w:rPr>
        <w:t>2021-2022 House of Delegates Work Group Charter</w:t>
      </w:r>
    </w:p>
    <w:p w14:paraId="44CA7C76" w14:textId="7617F163" w:rsidR="00872A61" w:rsidRDefault="00872A61" w:rsidP="00872A61">
      <w:pPr>
        <w:rPr>
          <w:b/>
          <w:bCs/>
        </w:rPr>
      </w:pPr>
      <w:r>
        <w:rPr>
          <w:b/>
          <w:bCs/>
        </w:rPr>
        <w:t>Work Group Title:</w:t>
      </w:r>
      <w:r>
        <w:rPr>
          <w:b/>
          <w:bCs/>
        </w:rPr>
        <w:tab/>
      </w:r>
      <w:r w:rsidR="00CC2735">
        <w:rPr>
          <w:b/>
          <w:bCs/>
        </w:rPr>
        <w:t xml:space="preserve">Emerging </w:t>
      </w:r>
      <w:r w:rsidR="00C03EA5">
        <w:rPr>
          <w:b/>
          <w:bCs/>
        </w:rPr>
        <w:t xml:space="preserve">Professionals to </w:t>
      </w:r>
      <w:r w:rsidR="00CC2735">
        <w:rPr>
          <w:b/>
          <w:bCs/>
        </w:rPr>
        <w:t>Leader</w:t>
      </w:r>
      <w:r w:rsidR="00C03EA5">
        <w:rPr>
          <w:b/>
          <w:bCs/>
        </w:rPr>
        <w:t>ship</w:t>
      </w:r>
      <w:r w:rsidRPr="00B32869">
        <w:rPr>
          <w:b/>
          <w:bCs/>
        </w:rPr>
        <w:t xml:space="preserve"> Workgroup Charter</w:t>
      </w:r>
    </w:p>
    <w:p w14:paraId="27159B4D" w14:textId="3FA5DAA7" w:rsidR="00872A61" w:rsidRDefault="00872A61" w:rsidP="00872A61">
      <w:pPr>
        <w:rPr>
          <w:b/>
          <w:bCs/>
        </w:rPr>
      </w:pPr>
      <w:r>
        <w:rPr>
          <w:b/>
          <w:bCs/>
        </w:rPr>
        <w:t>Work Group Leader(s):</w:t>
      </w:r>
      <w:r>
        <w:rPr>
          <w:b/>
          <w:bCs/>
        </w:rPr>
        <w:tab/>
      </w:r>
      <w:r w:rsidR="00C03EA5">
        <w:rPr>
          <w:b/>
          <w:bCs/>
        </w:rPr>
        <w:t>Casey Gish</w:t>
      </w:r>
    </w:p>
    <w:p w14:paraId="4B4768D2" w14:textId="5F00EEA0" w:rsidR="00872A61" w:rsidRDefault="728CBBBF" w:rsidP="00872A61">
      <w:r w:rsidRPr="728CBBBF">
        <w:rPr>
          <w:b/>
          <w:bCs/>
        </w:rPr>
        <w:t xml:space="preserve">Work Group Description:  </w:t>
      </w:r>
      <w:r>
        <w:t xml:space="preserve">WEF relies on a constant influx of new leaders to join Committees, the House of Delegates, Member Association Boards, the Board of Trustees, and other leadership opportunities. Many of these roles are filled by the same group of individuals and have overlooked emerging leaders from elsewhere in WEF including the Students and Young Professionals Committee.  There are several suspected reasons for this: </w:t>
      </w:r>
    </w:p>
    <w:p w14:paraId="03246D4E" w14:textId="638F6026" w:rsidR="00872A61" w:rsidRDefault="207CFBA7" w:rsidP="0058705C">
      <w:pPr>
        <w:pStyle w:val="ListParagraph"/>
        <w:numPr>
          <w:ilvl w:val="0"/>
          <w:numId w:val="3"/>
        </w:numPr>
        <w:rPr>
          <w:rFonts w:eastAsiaTheme="minorEastAsia"/>
        </w:rPr>
      </w:pPr>
      <w:r>
        <w:t>Lack of awareness of opportunities</w:t>
      </w:r>
    </w:p>
    <w:p w14:paraId="3A9897CF" w14:textId="5B8B35D9" w:rsidR="00872A61" w:rsidRDefault="728CBBBF" w:rsidP="0058705C">
      <w:pPr>
        <w:pStyle w:val="ListParagraph"/>
        <w:numPr>
          <w:ilvl w:val="0"/>
          <w:numId w:val="3"/>
        </w:numPr>
      </w:pPr>
      <w:r>
        <w:t>Lack of</w:t>
      </w:r>
      <w:r w:rsidR="00872A61" w:rsidDel="728CBBBF">
        <w:t xml:space="preserve"> </w:t>
      </w:r>
      <w:r>
        <w:t>apparent support or an invitation to join</w:t>
      </w:r>
    </w:p>
    <w:p w14:paraId="0EE450A6" w14:textId="069DA5D2" w:rsidR="00872A61" w:rsidRDefault="207CFBA7" w:rsidP="0058705C">
      <w:pPr>
        <w:pStyle w:val="ListParagraph"/>
        <w:numPr>
          <w:ilvl w:val="0"/>
          <w:numId w:val="3"/>
        </w:numPr>
      </w:pPr>
      <w:r>
        <w:t>Lack of clear objectives and growth opportunities</w:t>
      </w:r>
    </w:p>
    <w:p w14:paraId="50D23A2A" w14:textId="68EF108D" w:rsidR="00872A61" w:rsidRDefault="728CBBBF" w:rsidP="0058705C">
      <w:pPr>
        <w:pStyle w:val="ListParagraph"/>
        <w:numPr>
          <w:ilvl w:val="0"/>
          <w:numId w:val="3"/>
        </w:numPr>
      </w:pPr>
      <w:r>
        <w:t xml:space="preserve">Lack of perceived value.  </w:t>
      </w:r>
    </w:p>
    <w:p w14:paraId="4448C8D6" w14:textId="7A0096A4" w:rsidR="728CBBBF" w:rsidRDefault="728CBBBF">
      <w:pPr>
        <w:pStyle w:val="ListParagraph"/>
        <w:numPr>
          <w:ilvl w:val="0"/>
          <w:numId w:val="3"/>
        </w:numPr>
      </w:pPr>
      <w:r>
        <w:t>Lack of resources to support the success of new leaders</w:t>
      </w:r>
    </w:p>
    <w:p w14:paraId="2208FFBE" w14:textId="41361D60" w:rsidR="008515DD" w:rsidRDefault="00124E8A" w:rsidP="0058705C">
      <w:pPr>
        <w:pStyle w:val="ListParagraph"/>
        <w:numPr>
          <w:ilvl w:val="0"/>
          <w:numId w:val="3"/>
        </w:numPr>
      </w:pPr>
      <w:r>
        <w:t>Costs of participation in WEF activities (specifically WEFTEC).</w:t>
      </w:r>
    </w:p>
    <w:p w14:paraId="5411C02B" w14:textId="00D70773" w:rsidR="00D239EF" w:rsidRPr="00085A05" w:rsidRDefault="00AF5CF3" w:rsidP="0058705C">
      <w:pPr>
        <w:pStyle w:val="ListParagraph"/>
        <w:numPr>
          <w:ilvl w:val="0"/>
          <w:numId w:val="3"/>
        </w:numPr>
      </w:pPr>
      <w:r>
        <w:t>The n</w:t>
      </w:r>
      <w:r w:rsidR="00CF61A3">
        <w:t xml:space="preserve">eed for existing </w:t>
      </w:r>
      <w:r>
        <w:t>leadership</w:t>
      </w:r>
      <w:r w:rsidR="00CF61A3">
        <w:t xml:space="preserve"> to </w:t>
      </w:r>
      <w:r w:rsidR="00BE4D42">
        <w:t>embrace</w:t>
      </w:r>
      <w:r w:rsidR="00CF61A3">
        <w:t xml:space="preserve"> </w:t>
      </w:r>
      <w:r>
        <w:t>emerging professional</w:t>
      </w:r>
      <w:r w:rsidR="002A2F01">
        <w:t>s</w:t>
      </w:r>
      <w:r w:rsidR="00150A49">
        <w:t xml:space="preserve"> </w:t>
      </w:r>
      <w:r w:rsidR="002A2F01">
        <w:t>a</w:t>
      </w:r>
      <w:r>
        <w:t xml:space="preserve">s </w:t>
      </w:r>
      <w:r w:rsidR="00107706">
        <w:t>leaders</w:t>
      </w:r>
      <w:r w:rsidR="0080620F">
        <w:t xml:space="preserve"> the</w:t>
      </w:r>
      <w:r w:rsidR="00BE4D42">
        <w:t xml:space="preserve"> WEF </w:t>
      </w:r>
      <w:r w:rsidR="00BE4D42" w:rsidRPr="00085A05">
        <w:t>community.</w:t>
      </w:r>
    </w:p>
    <w:p w14:paraId="02F3AA0D" w14:textId="7D46DA60" w:rsidR="00872A61" w:rsidRDefault="728CBBBF" w:rsidP="0058705C">
      <w:r w:rsidRPr="00085A05">
        <w:t>For WEF to continue to grow, we need the engagement and advancement of new leaders from within the organization. Therefore, this workgroup will support the organization by identifying barriers to entering leadership positions, creating pathways into leadership roles, and developing resources that better enhance emerging professional transitions.</w:t>
      </w:r>
      <w:r>
        <w:t xml:space="preserve"> </w:t>
      </w:r>
    </w:p>
    <w:p w14:paraId="25311CFC" w14:textId="2D70D548" w:rsidR="00872A61" w:rsidRDefault="728CBBBF" w:rsidP="00872A61">
      <w:r w:rsidRPr="728CBBBF">
        <w:rPr>
          <w:b/>
          <w:bCs/>
        </w:rPr>
        <w:t xml:space="preserve">Work Group Objective(s):  </w:t>
      </w:r>
      <w:r>
        <w:t xml:space="preserve">The following workgroup objectives aid in creating clear transitions for emerging professionals </w:t>
      </w:r>
      <w:r w:rsidR="00E055B2">
        <w:t>in</w:t>
      </w:r>
      <w:r>
        <w:t>to leadership positions. This workgroup will work closely with WEF’s Students and Young Professionals Committee (SYPC) and Committee Leadership Council (CLC) leadership on these objectives:</w:t>
      </w:r>
    </w:p>
    <w:p w14:paraId="6831A8F1" w14:textId="5206120F" w:rsidR="00872A61" w:rsidRDefault="728CBBBF" w:rsidP="00872A61">
      <w:pPr>
        <w:pStyle w:val="ListParagraph"/>
        <w:numPr>
          <w:ilvl w:val="0"/>
          <w:numId w:val="2"/>
        </w:numPr>
      </w:pPr>
      <w:r>
        <w:t>Working with SYPC Leadership</w:t>
      </w:r>
      <w:r w:rsidR="003E66AF">
        <w:t xml:space="preserve"> and WEF committee </w:t>
      </w:r>
      <w:r w:rsidR="00096214">
        <w:t>chairs</w:t>
      </w:r>
      <w:r>
        <w:t xml:space="preserve"> to </w:t>
      </w:r>
      <w:r w:rsidR="004D5875">
        <w:t>identify</w:t>
      </w:r>
      <w:r>
        <w:t xml:space="preserve"> roadblocks to leadership transitions.</w:t>
      </w:r>
      <w:r w:rsidR="00FC5B15">
        <w:t xml:space="preserve"> Collaborate with SYPC leaders and committee chairs </w:t>
      </w:r>
      <w:r w:rsidR="00B94F2A">
        <w:t xml:space="preserve">to </w:t>
      </w:r>
      <w:r w:rsidR="00015AF1">
        <w:t>identify actions</w:t>
      </w:r>
      <w:r w:rsidR="00E74DAB">
        <w:t xml:space="preserve"> for </w:t>
      </w:r>
      <w:r w:rsidR="004F3196">
        <w:t>enhancing engagement.</w:t>
      </w:r>
    </w:p>
    <w:p w14:paraId="73A4A04E" w14:textId="6F0A7D0C" w:rsidR="001023A2" w:rsidRDefault="009F1C28" w:rsidP="00872A61">
      <w:pPr>
        <w:pStyle w:val="ListParagraph"/>
        <w:numPr>
          <w:ilvl w:val="0"/>
          <w:numId w:val="2"/>
        </w:numPr>
      </w:pPr>
      <w:r>
        <w:t xml:space="preserve">Based on feedback from SYPC leadership and committee chairs, create </w:t>
      </w:r>
      <w:r w:rsidR="00015AF1">
        <w:t>examples of</w:t>
      </w:r>
      <w:r w:rsidR="728CBBBF">
        <w:t xml:space="preserve"> “roadmaps” </w:t>
      </w:r>
      <w:r w:rsidR="00015AF1">
        <w:t>to</w:t>
      </w:r>
      <w:r w:rsidR="728CBBBF">
        <w:t xml:space="preserve"> leadership in WEF</w:t>
      </w:r>
      <w:r w:rsidR="00015AF1">
        <w:t>. This roadmap will</w:t>
      </w:r>
      <w:r w:rsidR="728CBBBF">
        <w:t xml:space="preserve"> </w:t>
      </w:r>
      <w:r w:rsidR="00015AF1">
        <w:t>identify</w:t>
      </w:r>
      <w:r w:rsidR="728CBBBF">
        <w:t xml:space="preserve"> roles, opportunities</w:t>
      </w:r>
      <w:r w:rsidR="002A2F01">
        <w:t>,</w:t>
      </w:r>
      <w:r w:rsidR="728CBBBF">
        <w:t xml:space="preserve"> and growth paths.  </w:t>
      </w:r>
      <w:r w:rsidR="00E74366">
        <w:t xml:space="preserve">Include case studies and stories of these transitions. </w:t>
      </w:r>
      <w:r w:rsidR="728CBBBF">
        <w:t>Gain stakeholder feedback and incorporate recommendations.</w:t>
      </w:r>
      <w:r w:rsidR="00630EA6">
        <w:t xml:space="preserve"> </w:t>
      </w:r>
      <w:r w:rsidR="001707D9">
        <w:t xml:space="preserve">The workgroup will summarize this information in a </w:t>
      </w:r>
      <w:proofErr w:type="gramStart"/>
      <w:r w:rsidR="001707D9">
        <w:t>one page</w:t>
      </w:r>
      <w:proofErr w:type="gramEnd"/>
      <w:r w:rsidR="001707D9">
        <w:t xml:space="preserve"> infographic</w:t>
      </w:r>
      <w:r w:rsidR="00153AE5">
        <w:t xml:space="preserve"> for education of WEF staff, members, and MAs</w:t>
      </w:r>
      <w:r w:rsidR="001707D9">
        <w:t>.</w:t>
      </w:r>
    </w:p>
    <w:p w14:paraId="16FCA77C" w14:textId="1C393348" w:rsidR="00AF4DD4" w:rsidRDefault="24225699" w:rsidP="00872A61">
      <w:pPr>
        <w:pStyle w:val="ListParagraph"/>
        <w:numPr>
          <w:ilvl w:val="0"/>
          <w:numId w:val="2"/>
        </w:numPr>
      </w:pPr>
      <w:r>
        <w:t xml:space="preserve">Working with CLC Leadership </w:t>
      </w:r>
      <w:r w:rsidDel="009A345C">
        <w:t xml:space="preserve">to </w:t>
      </w:r>
      <w:r>
        <w:t>identif</w:t>
      </w:r>
      <w:r w:rsidR="009A345C">
        <w:t>y</w:t>
      </w:r>
      <w:r>
        <w:t xml:space="preserve"> upcoming </w:t>
      </w:r>
      <w:r w:rsidR="00820A9B">
        <w:t xml:space="preserve">leadership </w:t>
      </w:r>
      <w:r>
        <w:t>opportunities and match</w:t>
      </w:r>
      <w:r w:rsidDel="006926A2">
        <w:t xml:space="preserve"> </w:t>
      </w:r>
      <w:r>
        <w:t xml:space="preserve">them with </w:t>
      </w:r>
      <w:r w:rsidR="000948C2">
        <w:t>emerging professionals</w:t>
      </w:r>
      <w:r>
        <w:t>.</w:t>
      </w:r>
      <w:r w:rsidR="00512EEC">
        <w:t xml:space="preserve"> Summarize a realistic process to maintain a resource of upcoming leadership opportunities</w:t>
      </w:r>
      <w:r>
        <w:t>.</w:t>
      </w:r>
    </w:p>
    <w:p w14:paraId="2ECD45B3" w14:textId="21D31934" w:rsidR="00273FF8" w:rsidRDefault="001C393D" w:rsidP="00875454">
      <w:pPr>
        <w:pStyle w:val="ListParagraph"/>
        <w:numPr>
          <w:ilvl w:val="0"/>
          <w:numId w:val="2"/>
        </w:numPr>
      </w:pPr>
      <w:r>
        <w:t xml:space="preserve">Identify actions for connecting </w:t>
      </w:r>
      <w:r w:rsidR="00875454">
        <w:t>this workgroup with the WEF SYPC and MA SYPCs o</w:t>
      </w:r>
      <w:r w:rsidR="403D35DB">
        <w:t xml:space="preserve">ver the course of the year to establish </w:t>
      </w:r>
      <w:r w:rsidR="00875454">
        <w:t xml:space="preserve">stronger paths of </w:t>
      </w:r>
      <w:r w:rsidR="403D35DB">
        <w:t>connection to WEF.</w:t>
      </w:r>
    </w:p>
    <w:sectPr w:rsidR="00273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22E7"/>
    <w:multiLevelType w:val="hybridMultilevel"/>
    <w:tmpl w:val="6D060C08"/>
    <w:lvl w:ilvl="0" w:tplc="E7E83BBE">
      <w:start w:val="1"/>
      <w:numFmt w:val="decimal"/>
      <w:lvlText w:val="%1."/>
      <w:lvlJc w:val="left"/>
      <w:pPr>
        <w:ind w:left="720" w:hanging="360"/>
      </w:pPr>
    </w:lvl>
    <w:lvl w:ilvl="1" w:tplc="6CAEE0E2">
      <w:start w:val="1"/>
      <w:numFmt w:val="lowerLetter"/>
      <w:lvlText w:val="%2."/>
      <w:lvlJc w:val="left"/>
      <w:pPr>
        <w:ind w:left="1440" w:hanging="360"/>
      </w:pPr>
    </w:lvl>
    <w:lvl w:ilvl="2" w:tplc="F450212E">
      <w:start w:val="1"/>
      <w:numFmt w:val="lowerRoman"/>
      <w:lvlText w:val="%3."/>
      <w:lvlJc w:val="right"/>
      <w:pPr>
        <w:ind w:left="2160" w:hanging="180"/>
      </w:pPr>
    </w:lvl>
    <w:lvl w:ilvl="3" w:tplc="574083B2">
      <w:start w:val="1"/>
      <w:numFmt w:val="decimal"/>
      <w:lvlText w:val="%4."/>
      <w:lvlJc w:val="left"/>
      <w:pPr>
        <w:ind w:left="2880" w:hanging="360"/>
      </w:pPr>
    </w:lvl>
    <w:lvl w:ilvl="4" w:tplc="ACD60576">
      <w:start w:val="1"/>
      <w:numFmt w:val="lowerLetter"/>
      <w:lvlText w:val="%5."/>
      <w:lvlJc w:val="left"/>
      <w:pPr>
        <w:ind w:left="3600" w:hanging="360"/>
      </w:pPr>
    </w:lvl>
    <w:lvl w:ilvl="5" w:tplc="F3BE7992">
      <w:start w:val="1"/>
      <w:numFmt w:val="lowerRoman"/>
      <w:lvlText w:val="%6."/>
      <w:lvlJc w:val="right"/>
      <w:pPr>
        <w:ind w:left="4320" w:hanging="180"/>
      </w:pPr>
    </w:lvl>
    <w:lvl w:ilvl="6" w:tplc="7C36B4AC">
      <w:start w:val="1"/>
      <w:numFmt w:val="decimal"/>
      <w:lvlText w:val="%7."/>
      <w:lvlJc w:val="left"/>
      <w:pPr>
        <w:ind w:left="5040" w:hanging="360"/>
      </w:pPr>
    </w:lvl>
    <w:lvl w:ilvl="7" w:tplc="E03AD37A">
      <w:start w:val="1"/>
      <w:numFmt w:val="lowerLetter"/>
      <w:lvlText w:val="%8."/>
      <w:lvlJc w:val="left"/>
      <w:pPr>
        <w:ind w:left="5760" w:hanging="360"/>
      </w:pPr>
    </w:lvl>
    <w:lvl w:ilvl="8" w:tplc="9072E2E2">
      <w:start w:val="1"/>
      <w:numFmt w:val="lowerRoman"/>
      <w:lvlText w:val="%9."/>
      <w:lvlJc w:val="right"/>
      <w:pPr>
        <w:ind w:left="6480" w:hanging="180"/>
      </w:pPr>
    </w:lvl>
  </w:abstractNum>
  <w:abstractNum w:abstractNumId="1" w15:restartNumberingAfterBreak="0">
    <w:nsid w:val="1FF00096"/>
    <w:multiLevelType w:val="hybridMultilevel"/>
    <w:tmpl w:val="FFFFFFFF"/>
    <w:lvl w:ilvl="0" w:tplc="3B78B3D0">
      <w:start w:val="1"/>
      <w:numFmt w:val="decimal"/>
      <w:lvlText w:val="%1."/>
      <w:lvlJc w:val="left"/>
      <w:pPr>
        <w:ind w:left="720" w:hanging="360"/>
      </w:pPr>
    </w:lvl>
    <w:lvl w:ilvl="1" w:tplc="CA220346">
      <w:start w:val="1"/>
      <w:numFmt w:val="lowerLetter"/>
      <w:lvlText w:val="%2."/>
      <w:lvlJc w:val="left"/>
      <w:pPr>
        <w:ind w:left="1440" w:hanging="360"/>
      </w:pPr>
    </w:lvl>
    <w:lvl w:ilvl="2" w:tplc="07825664">
      <w:start w:val="1"/>
      <w:numFmt w:val="lowerRoman"/>
      <w:lvlText w:val="%3."/>
      <w:lvlJc w:val="right"/>
      <w:pPr>
        <w:ind w:left="2160" w:hanging="180"/>
      </w:pPr>
    </w:lvl>
    <w:lvl w:ilvl="3" w:tplc="C75A4360">
      <w:start w:val="1"/>
      <w:numFmt w:val="decimal"/>
      <w:lvlText w:val="%4."/>
      <w:lvlJc w:val="left"/>
      <w:pPr>
        <w:ind w:left="2880" w:hanging="360"/>
      </w:pPr>
    </w:lvl>
    <w:lvl w:ilvl="4" w:tplc="3D30D1AA">
      <w:start w:val="1"/>
      <w:numFmt w:val="lowerLetter"/>
      <w:lvlText w:val="%5."/>
      <w:lvlJc w:val="left"/>
      <w:pPr>
        <w:ind w:left="3600" w:hanging="360"/>
      </w:pPr>
    </w:lvl>
    <w:lvl w:ilvl="5" w:tplc="FD986F9E">
      <w:start w:val="1"/>
      <w:numFmt w:val="lowerRoman"/>
      <w:lvlText w:val="%6."/>
      <w:lvlJc w:val="right"/>
      <w:pPr>
        <w:ind w:left="4320" w:hanging="180"/>
      </w:pPr>
    </w:lvl>
    <w:lvl w:ilvl="6" w:tplc="8CD2D95E">
      <w:start w:val="1"/>
      <w:numFmt w:val="decimal"/>
      <w:lvlText w:val="%7."/>
      <w:lvlJc w:val="left"/>
      <w:pPr>
        <w:ind w:left="5040" w:hanging="360"/>
      </w:pPr>
    </w:lvl>
    <w:lvl w:ilvl="7" w:tplc="AC666FD6">
      <w:start w:val="1"/>
      <w:numFmt w:val="lowerLetter"/>
      <w:lvlText w:val="%8."/>
      <w:lvlJc w:val="left"/>
      <w:pPr>
        <w:ind w:left="5760" w:hanging="360"/>
      </w:pPr>
    </w:lvl>
    <w:lvl w:ilvl="8" w:tplc="C3F08692">
      <w:start w:val="1"/>
      <w:numFmt w:val="lowerRoman"/>
      <w:lvlText w:val="%9."/>
      <w:lvlJc w:val="right"/>
      <w:pPr>
        <w:ind w:left="6480" w:hanging="180"/>
      </w:pPr>
    </w:lvl>
  </w:abstractNum>
  <w:abstractNum w:abstractNumId="2" w15:restartNumberingAfterBreak="0">
    <w:nsid w:val="25166502"/>
    <w:multiLevelType w:val="hybridMultilevel"/>
    <w:tmpl w:val="B74E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61"/>
    <w:rsid w:val="000124F4"/>
    <w:rsid w:val="000125C1"/>
    <w:rsid w:val="00015AF1"/>
    <w:rsid w:val="00071D94"/>
    <w:rsid w:val="00085A05"/>
    <w:rsid w:val="000948C2"/>
    <w:rsid w:val="00096214"/>
    <w:rsid w:val="000E6B63"/>
    <w:rsid w:val="001023A2"/>
    <w:rsid w:val="00107706"/>
    <w:rsid w:val="00110CB9"/>
    <w:rsid w:val="00122BD1"/>
    <w:rsid w:val="00124E8A"/>
    <w:rsid w:val="00150A49"/>
    <w:rsid w:val="00153AE5"/>
    <w:rsid w:val="001707D9"/>
    <w:rsid w:val="001A0E23"/>
    <w:rsid w:val="001A16B5"/>
    <w:rsid w:val="001C393D"/>
    <w:rsid w:val="00215E5E"/>
    <w:rsid w:val="00243D5E"/>
    <w:rsid w:val="00273FF8"/>
    <w:rsid w:val="002A2F01"/>
    <w:rsid w:val="003418BA"/>
    <w:rsid w:val="003503DE"/>
    <w:rsid w:val="00351E27"/>
    <w:rsid w:val="00361B0B"/>
    <w:rsid w:val="003D5AB0"/>
    <w:rsid w:val="003E66AF"/>
    <w:rsid w:val="003F2525"/>
    <w:rsid w:val="003F7E89"/>
    <w:rsid w:val="0044624B"/>
    <w:rsid w:val="004478EC"/>
    <w:rsid w:val="0049199C"/>
    <w:rsid w:val="004D47BB"/>
    <w:rsid w:val="004D4B7F"/>
    <w:rsid w:val="004D5875"/>
    <w:rsid w:val="004E5894"/>
    <w:rsid w:val="004F3196"/>
    <w:rsid w:val="00512EEC"/>
    <w:rsid w:val="005241EF"/>
    <w:rsid w:val="00566F68"/>
    <w:rsid w:val="00577EA3"/>
    <w:rsid w:val="0058705C"/>
    <w:rsid w:val="005D0D43"/>
    <w:rsid w:val="0061471F"/>
    <w:rsid w:val="00622905"/>
    <w:rsid w:val="00630EA6"/>
    <w:rsid w:val="00632333"/>
    <w:rsid w:val="0063356C"/>
    <w:rsid w:val="006735CF"/>
    <w:rsid w:val="00691543"/>
    <w:rsid w:val="006926A2"/>
    <w:rsid w:val="006A6535"/>
    <w:rsid w:val="006D6AEC"/>
    <w:rsid w:val="006E46C2"/>
    <w:rsid w:val="00721D16"/>
    <w:rsid w:val="007661E3"/>
    <w:rsid w:val="00772475"/>
    <w:rsid w:val="00785AB5"/>
    <w:rsid w:val="00795E0B"/>
    <w:rsid w:val="008030E2"/>
    <w:rsid w:val="0080620F"/>
    <w:rsid w:val="00820A9B"/>
    <w:rsid w:val="00840A53"/>
    <w:rsid w:val="008515DD"/>
    <w:rsid w:val="008678D9"/>
    <w:rsid w:val="00871137"/>
    <w:rsid w:val="00872A61"/>
    <w:rsid w:val="00875454"/>
    <w:rsid w:val="008844BB"/>
    <w:rsid w:val="00886500"/>
    <w:rsid w:val="008B10CF"/>
    <w:rsid w:val="008B1A59"/>
    <w:rsid w:val="0094400E"/>
    <w:rsid w:val="009A345C"/>
    <w:rsid w:val="009F1C28"/>
    <w:rsid w:val="00AB20C7"/>
    <w:rsid w:val="00AD371D"/>
    <w:rsid w:val="00AF4DD4"/>
    <w:rsid w:val="00AF5CF3"/>
    <w:rsid w:val="00B46A5A"/>
    <w:rsid w:val="00B936EA"/>
    <w:rsid w:val="00B94F2A"/>
    <w:rsid w:val="00BB3C43"/>
    <w:rsid w:val="00BC321A"/>
    <w:rsid w:val="00BE4D42"/>
    <w:rsid w:val="00BE67CB"/>
    <w:rsid w:val="00BF4C34"/>
    <w:rsid w:val="00C03EA5"/>
    <w:rsid w:val="00C32109"/>
    <w:rsid w:val="00C641C0"/>
    <w:rsid w:val="00CA0988"/>
    <w:rsid w:val="00CC2735"/>
    <w:rsid w:val="00CF61A3"/>
    <w:rsid w:val="00D14C23"/>
    <w:rsid w:val="00D239EF"/>
    <w:rsid w:val="00D728C8"/>
    <w:rsid w:val="00DB6CE6"/>
    <w:rsid w:val="00E055B2"/>
    <w:rsid w:val="00E301D2"/>
    <w:rsid w:val="00E74366"/>
    <w:rsid w:val="00E74DAB"/>
    <w:rsid w:val="00EB5518"/>
    <w:rsid w:val="00F45D8F"/>
    <w:rsid w:val="00F80554"/>
    <w:rsid w:val="00F8385C"/>
    <w:rsid w:val="00F911C1"/>
    <w:rsid w:val="00FB7D55"/>
    <w:rsid w:val="00FC5B15"/>
    <w:rsid w:val="00FC66CB"/>
    <w:rsid w:val="00FD0831"/>
    <w:rsid w:val="207CFBA7"/>
    <w:rsid w:val="24225699"/>
    <w:rsid w:val="403D35DB"/>
    <w:rsid w:val="728CB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05CA"/>
  <w15:chartTrackingRefBased/>
  <w15:docId w15:val="{44BE65CA-4842-4996-9260-376398BF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61"/>
    <w:pPr>
      <w:ind w:left="720"/>
      <w:contextualSpacing/>
    </w:pPr>
  </w:style>
  <w:style w:type="character" w:styleId="Hyperlink">
    <w:name w:val="Hyperlink"/>
    <w:basedOn w:val="DefaultParagraphFont"/>
    <w:uiPriority w:val="99"/>
    <w:semiHidden/>
    <w:unhideWhenUsed/>
    <w:rsid w:val="00872A61"/>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B10CF"/>
    <w:rPr>
      <w:b/>
      <w:bCs/>
    </w:rPr>
  </w:style>
  <w:style w:type="character" w:customStyle="1" w:styleId="CommentSubjectChar">
    <w:name w:val="Comment Subject Char"/>
    <w:basedOn w:val="CommentTextChar"/>
    <w:link w:val="CommentSubject"/>
    <w:uiPriority w:val="99"/>
    <w:semiHidden/>
    <w:rsid w:val="008B10CF"/>
    <w:rPr>
      <w:b/>
      <w:bCs/>
      <w:sz w:val="20"/>
      <w:szCs w:val="20"/>
    </w:rPr>
  </w:style>
  <w:style w:type="paragraph" w:styleId="Revision">
    <w:name w:val="Revision"/>
    <w:hidden/>
    <w:uiPriority w:val="99"/>
    <w:semiHidden/>
    <w:rsid w:val="00447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5F137A64BAF459DE75D5EE62FC2E2" ma:contentTypeVersion="15" ma:contentTypeDescription="Create a new document." ma:contentTypeScope="" ma:versionID="54af9b1aafd1a9278e195c2304828180">
  <xsd:schema xmlns:xsd="http://www.w3.org/2001/XMLSchema" xmlns:xs="http://www.w3.org/2001/XMLSchema" xmlns:p="http://schemas.microsoft.com/office/2006/metadata/properties" xmlns:ns2="ec05cc14-3ab4-4df6-9c80-a2c349aff21e" xmlns:ns3="60be4912-d0b5-4acc-bbb2-a54523b61c88" xmlns:ns4="030faf03-82e4-4398-be16-36fe73252dfd" targetNamespace="http://schemas.microsoft.com/office/2006/metadata/properties" ma:root="true" ma:fieldsID="ff017442d2648990db8743479804206a" ns2:_="" ns3:_="" ns4:_="">
    <xsd:import namespace="ec05cc14-3ab4-4df6-9c80-a2c349aff21e"/>
    <xsd:import namespace="60be4912-d0b5-4acc-bbb2-a54523b61c88"/>
    <xsd:import namespace="030faf03-82e4-4398-be16-36fe73252df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612d118-308c-460b-bb82-967a8ad50711}" ma:internalName="TaxCatchAll" ma:showField="CatchAllData" ma:web="030faf03-82e4-4398-be16-36fe73252d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612d118-308c-460b-bb82-967a8ad50711}" ma:internalName="TaxCatchAllLabel" ma:readOnly="true" ma:showField="CatchAllDataLabel" ma:web="030faf03-82e4-4398-be16-36fe73252d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e4912-d0b5-4acc-bbb2-a54523b61c8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af03-82e4-4398-be16-36fe73252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ecc5e9-320c-4d8c-a141-326ea8f36e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05cc14-3ab4-4df6-9c80-a2c349aff21e"/>
    <db8e8bd21eba47a7874dd68c6bf8ab4c xmlns="ec05cc14-3ab4-4df6-9c80-a2c349aff21e">
      <Terms xmlns="http://schemas.microsoft.com/office/infopath/2007/PartnerControls"/>
    </db8e8bd21eba47a7874dd68c6bf8ab4c>
  </documentManagement>
</p:properties>
</file>

<file path=customXml/itemProps1.xml><?xml version="1.0" encoding="utf-8"?>
<ds:datastoreItem xmlns:ds="http://schemas.openxmlformats.org/officeDocument/2006/customXml" ds:itemID="{D0E15B9E-E9FD-45BB-A1DD-3BBE73FA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60be4912-d0b5-4acc-bbb2-a54523b61c88"/>
    <ds:schemaRef ds:uri="030faf03-82e4-4398-be16-36fe73252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B6F52-5595-4B17-8CCE-550A4A03BAC9}">
  <ds:schemaRefs>
    <ds:schemaRef ds:uri="Microsoft.SharePoint.Taxonomy.ContentTypeSync"/>
  </ds:schemaRefs>
</ds:datastoreItem>
</file>

<file path=customXml/itemProps3.xml><?xml version="1.0" encoding="utf-8"?>
<ds:datastoreItem xmlns:ds="http://schemas.openxmlformats.org/officeDocument/2006/customXml" ds:itemID="{0B40EBB6-8C4A-4864-8FE1-7A5DD3042F81}">
  <ds:schemaRefs>
    <ds:schemaRef ds:uri="http://schemas.microsoft.com/sharepoint/v3/contenttype/forms"/>
  </ds:schemaRefs>
</ds:datastoreItem>
</file>

<file path=customXml/itemProps4.xml><?xml version="1.0" encoding="utf-8"?>
<ds:datastoreItem xmlns:ds="http://schemas.openxmlformats.org/officeDocument/2006/customXml" ds:itemID="{65B5FCA7-9108-46C7-BAFA-AE5471C1C19B}">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030faf03-82e4-4398-be16-36fe73252dfd"/>
    <ds:schemaRef ds:uri="60be4912-d0b5-4acc-bbb2-a54523b61c88"/>
    <ds:schemaRef ds:uri="ec05cc14-3ab4-4df6-9c80-a2c349aff21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2218</Characters>
  <Application>Microsoft Office Word</Application>
  <DocSecurity>4</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Drangsholt</dc:creator>
  <cp:keywords/>
  <dc:description/>
  <cp:lastModifiedBy>Kelsey Hurst</cp:lastModifiedBy>
  <cp:revision>2</cp:revision>
  <dcterms:created xsi:type="dcterms:W3CDTF">2021-10-07T16:27:00Z</dcterms:created>
  <dcterms:modified xsi:type="dcterms:W3CDTF">2021-10-07T16:27:00Z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29e37d-a8a4-4222-a804-8a2bb3536c03_Enabled">
    <vt:lpwstr>true</vt:lpwstr>
  </property>
  <property fmtid="{D5CDD505-2E9C-101B-9397-08002B2CF9AE}" pid="3" name="MSIP_Label_ae29e37d-a8a4-4222-a804-8a2bb3536c03_SetDate">
    <vt:lpwstr>2021-09-06T18:29:24Z</vt:lpwstr>
  </property>
  <property fmtid="{D5CDD505-2E9C-101B-9397-08002B2CF9AE}" pid="4" name="MSIP_Label_ae29e37d-a8a4-4222-a804-8a2bb3536c03_Method">
    <vt:lpwstr>Standard</vt:lpwstr>
  </property>
  <property fmtid="{D5CDD505-2E9C-101B-9397-08002B2CF9AE}" pid="5" name="MSIP_Label_ae29e37d-a8a4-4222-a804-8a2bb3536c03_Name">
    <vt:lpwstr>General (Default)</vt:lpwstr>
  </property>
  <property fmtid="{D5CDD505-2E9C-101B-9397-08002B2CF9AE}" pid="6" name="MSIP_Label_ae29e37d-a8a4-4222-a804-8a2bb3536c03_SiteId">
    <vt:lpwstr>cb2bab3d-7d90-44ea-9e31-531011b1213d</vt:lpwstr>
  </property>
  <property fmtid="{D5CDD505-2E9C-101B-9397-08002B2CF9AE}" pid="7" name="MSIP_Label_ae29e37d-a8a4-4222-a804-8a2bb3536c03_ActionId">
    <vt:lpwstr>a179ffea-9c4b-4285-8751-39059a2f6903</vt:lpwstr>
  </property>
  <property fmtid="{D5CDD505-2E9C-101B-9397-08002B2CF9AE}" pid="8" name="MSIP_Label_ae29e37d-a8a4-4222-a804-8a2bb3536c03_ContentBits">
    <vt:lpwstr>0</vt:lpwstr>
  </property>
  <property fmtid="{D5CDD505-2E9C-101B-9397-08002B2CF9AE}" pid="9" name="ContentTypeId">
    <vt:lpwstr>0x01010097B5F137A64BAF459DE75D5EE62FC2E2</vt:lpwstr>
  </property>
  <property fmtid="{D5CDD505-2E9C-101B-9397-08002B2CF9AE}" pid="10" name="Document Tag">
    <vt:lpwstr/>
  </property>
</Properties>
</file>