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1421B" w14:textId="27EB2B9B" w:rsidR="00EF5283" w:rsidRPr="006330DE" w:rsidRDefault="006330DE">
      <w:pPr>
        <w:rPr>
          <w:b/>
          <w:bCs/>
        </w:rPr>
      </w:pPr>
      <w:r w:rsidRPr="006330DE">
        <w:rPr>
          <w:b/>
          <w:bCs/>
        </w:rPr>
        <w:t>Tool No. 4</w:t>
      </w:r>
    </w:p>
    <w:p w14:paraId="0B949BF0" w14:textId="77777777" w:rsidR="006330DE" w:rsidRDefault="006330DE" w:rsidP="006330D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b/>
          <w:bCs/>
          <w:sz w:val="24"/>
          <w:szCs w:val="24"/>
        </w:rPr>
        <w:t>Best Practices for DEI Initiatives</w:t>
      </w:r>
    </w:p>
    <w:p w14:paraId="5F2EEAAD" w14:textId="77777777" w:rsidR="006330DE" w:rsidRDefault="006330DE" w:rsidP="006330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EDDA4C" w14:textId="77777777" w:rsidR="006330DE" w:rsidRDefault="006330DE" w:rsidP="006330D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following were developed from information provided in the Survey.</w:t>
      </w:r>
    </w:p>
    <w:p w14:paraId="30DC5B38" w14:textId="77777777" w:rsidR="006330DE" w:rsidRDefault="006330DE" w:rsidP="006330D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A4435F" w14:textId="77777777" w:rsidR="006330DE" w:rsidRDefault="006330DE" w:rsidP="006330DE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Start by compiling valuable resources for implementing and guiding their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initiative:</w:t>
      </w:r>
    </w:p>
    <w:p w14:paraId="08B946B1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Large utility programs</w:t>
      </w:r>
    </w:p>
    <w:p w14:paraId="46D9AA19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STEM program</w:t>
      </w:r>
    </w:p>
    <w:p w14:paraId="275F6AF5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Personal experience</w:t>
      </w:r>
    </w:p>
    <w:p w14:paraId="129705BC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Based on WEF experience and leadership</w:t>
      </w:r>
    </w:p>
    <w:p w14:paraId="46C3B0C6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Task force looking at what other associations, agencies, and firms are doing.</w:t>
      </w:r>
    </w:p>
    <w:p w14:paraId="5C616D9A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Contacted New York WEA to obtain their vision, mission, and guiding principles.</w:t>
      </w:r>
    </w:p>
    <w:p w14:paraId="20B68656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Other organizations</w:t>
      </w:r>
    </w:p>
    <w:p w14:paraId="154C5F78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Brookings Institute Report</w:t>
      </w:r>
    </w:p>
    <w:p w14:paraId="2DF74A59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Initiatives of committee members</w:t>
      </w:r>
    </w:p>
    <w:p w14:paraId="02EC0450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External webinars, papers, training, etc.</w:t>
      </w:r>
    </w:p>
    <w:p w14:paraId="336E2B95" w14:textId="77777777" w:rsidR="006330DE" w:rsidRDefault="006330DE" w:rsidP="006330DE">
      <w:pPr>
        <w:pStyle w:val="ListParagraph"/>
        <w:numPr>
          <w:ilvl w:val="1"/>
          <w:numId w:val="2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Resources from WEF/AWWA</w:t>
      </w:r>
    </w:p>
    <w:p w14:paraId="248AC7A7" w14:textId="77777777" w:rsidR="006330DE" w:rsidRDefault="006330DE" w:rsidP="006330D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1A17F3" w14:textId="77777777" w:rsidR="006330DE" w:rsidRDefault="006330DE" w:rsidP="006330DE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Be Purposeful - Establish a Mission, Vision, and Objective for your initiative.</w:t>
      </w:r>
    </w:p>
    <w:p w14:paraId="3315ADA7" w14:textId="77777777" w:rsidR="006330DE" w:rsidRDefault="006330DE" w:rsidP="006330D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3BA8E" w14:textId="77777777" w:rsidR="006330DE" w:rsidRDefault="006330DE" w:rsidP="006330DE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Seek Board-level participation.</w:t>
      </w:r>
    </w:p>
    <w:p w14:paraId="4708C016" w14:textId="77777777" w:rsidR="006330DE" w:rsidRDefault="006330DE" w:rsidP="006330D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BDF86A" w14:textId="77777777" w:rsidR="006330DE" w:rsidRDefault="006330DE" w:rsidP="006330DE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Diversity, Equity &amp; Inclusion (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>) can have many focus areas. Some ideas for focus areas to get your initiative started:</w:t>
      </w:r>
    </w:p>
    <w:tbl>
      <w:tblPr>
        <w:tblStyle w:val="TableGrid"/>
        <w:tblW w:w="0" w:type="auto"/>
        <w:tblInd w:w="1080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3720"/>
      </w:tblGrid>
      <w:tr w:rsidR="006330DE" w14:paraId="5AEDD30C" w14:textId="77777777" w:rsidTr="00565CAC">
        <w:tc>
          <w:tcPr>
            <w:tcW w:w="4545" w:type="dxa"/>
          </w:tcPr>
          <w:p w14:paraId="53EFCDFA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3720" w:type="dxa"/>
          </w:tcPr>
          <w:p w14:paraId="31BDD6FF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Operators</w:t>
            </w:r>
          </w:p>
        </w:tc>
      </w:tr>
      <w:tr w:rsidR="006330DE" w14:paraId="15DEB081" w14:textId="77777777" w:rsidTr="00565CAC">
        <w:tc>
          <w:tcPr>
            <w:tcW w:w="4545" w:type="dxa"/>
          </w:tcPr>
          <w:p w14:paraId="70C6481A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Race/Ethnicity</w:t>
            </w:r>
          </w:p>
        </w:tc>
        <w:tc>
          <w:tcPr>
            <w:tcW w:w="3720" w:type="dxa"/>
          </w:tcPr>
          <w:p w14:paraId="01C8F7FF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Disabled</w:t>
            </w:r>
          </w:p>
        </w:tc>
      </w:tr>
      <w:tr w:rsidR="006330DE" w14:paraId="202E3449" w14:textId="77777777" w:rsidTr="00565CAC">
        <w:tc>
          <w:tcPr>
            <w:tcW w:w="4545" w:type="dxa"/>
          </w:tcPr>
          <w:p w14:paraId="1B26078E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Young Professionals (</w:t>
            </w:r>
            <w:proofErr w:type="spellStart"/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YP’s</w:t>
            </w:r>
            <w:proofErr w:type="spellEnd"/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20" w:type="dxa"/>
          </w:tcPr>
          <w:p w14:paraId="1CFC9008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Immigration status</w:t>
            </w:r>
          </w:p>
        </w:tc>
      </w:tr>
      <w:tr w:rsidR="006330DE" w14:paraId="1FFE15D7" w14:textId="77777777" w:rsidTr="00565CAC">
        <w:tc>
          <w:tcPr>
            <w:tcW w:w="4545" w:type="dxa"/>
          </w:tcPr>
          <w:p w14:paraId="2798A2E5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LGBTQ+</w:t>
            </w:r>
          </w:p>
        </w:tc>
        <w:tc>
          <w:tcPr>
            <w:tcW w:w="3720" w:type="dxa"/>
          </w:tcPr>
          <w:p w14:paraId="25AE04E2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Economic abilities</w:t>
            </w:r>
          </w:p>
        </w:tc>
      </w:tr>
      <w:tr w:rsidR="006330DE" w14:paraId="3F2AF3A4" w14:textId="77777777" w:rsidTr="00565CAC">
        <w:tc>
          <w:tcPr>
            <w:tcW w:w="4545" w:type="dxa"/>
          </w:tcPr>
          <w:p w14:paraId="7198945F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Veterans</w:t>
            </w:r>
          </w:p>
        </w:tc>
        <w:tc>
          <w:tcPr>
            <w:tcW w:w="3720" w:type="dxa"/>
          </w:tcPr>
          <w:p w14:paraId="0580F45B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</w:tc>
      </w:tr>
      <w:tr w:rsidR="006330DE" w14:paraId="613D55B2" w14:textId="77777777" w:rsidTr="00565CAC">
        <w:tc>
          <w:tcPr>
            <w:tcW w:w="4545" w:type="dxa"/>
          </w:tcPr>
          <w:p w14:paraId="6DD1B756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Differing geographic areas</w:t>
            </w:r>
          </w:p>
        </w:tc>
        <w:tc>
          <w:tcPr>
            <w:tcW w:w="3720" w:type="dxa"/>
          </w:tcPr>
          <w:p w14:paraId="21735980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Religion</w:t>
            </w:r>
          </w:p>
        </w:tc>
      </w:tr>
      <w:tr w:rsidR="006330DE" w14:paraId="5F99119E" w14:textId="77777777" w:rsidTr="00565CAC">
        <w:tc>
          <w:tcPr>
            <w:tcW w:w="4545" w:type="dxa"/>
          </w:tcPr>
          <w:p w14:paraId="090D7179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>Other profession typically not at WEFTEC</w:t>
            </w:r>
          </w:p>
        </w:tc>
        <w:tc>
          <w:tcPr>
            <w:tcW w:w="3720" w:type="dxa"/>
          </w:tcPr>
          <w:p w14:paraId="63C6E055" w14:textId="77777777" w:rsidR="006330DE" w:rsidRDefault="006330DE" w:rsidP="00565CAC">
            <w:pPr>
              <w:rPr>
                <w:rFonts w:eastAsiaTheme="minorEastAsia"/>
                <w:sz w:val="24"/>
                <w:szCs w:val="24"/>
              </w:rPr>
            </w:pPr>
            <w:r w:rsidRPr="1D468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E45B417" w14:textId="77777777" w:rsidR="006330DE" w:rsidRDefault="006330DE" w:rsidP="006330DE">
      <w:pPr>
        <w:spacing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1A9A18" w14:textId="77777777" w:rsidR="006330DE" w:rsidRDefault="006330DE" w:rsidP="006330DE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Define baseline metrics and set goals for membership diversity metrics, such as:</w:t>
      </w:r>
    </w:p>
    <w:p w14:paraId="4E9645FD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Race </w:t>
      </w:r>
    </w:p>
    <w:p w14:paraId="7607C862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Gender</w:t>
      </w:r>
    </w:p>
    <w:p w14:paraId="239F50C3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Experience in the water industry.</w:t>
      </w:r>
    </w:p>
    <w:p w14:paraId="31EA17BE" w14:textId="77777777" w:rsidR="006330DE" w:rsidRPr="00F82FC4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lastRenderedPageBreak/>
        <w:t>Success integrating program participants (</w:t>
      </w:r>
      <w:proofErr w:type="gramStart"/>
      <w:r w:rsidRPr="1D468854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INFLOW) into general, active membership  </w:t>
      </w:r>
    </w:p>
    <w:p w14:paraId="7C9D91C3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retention</w:t>
      </w:r>
    </w:p>
    <w:p w14:paraId="43EDD974" w14:textId="77777777" w:rsidR="006330DE" w:rsidRDefault="006330DE" w:rsidP="006330DE">
      <w:pPr>
        <w:pStyle w:val="ListParagraph"/>
        <w:numPr>
          <w:ilvl w:val="0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Examples of DEI initiatives, programs, or actions taken by MA’s</w:t>
      </w:r>
    </w:p>
    <w:p w14:paraId="16BC1B79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Designate a DEI representative on the Board</w:t>
      </w:r>
    </w:p>
    <w:p w14:paraId="4976ACC0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Conducted outreach to other committees to generate interest in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committee membership</w:t>
      </w:r>
    </w:p>
    <w:p w14:paraId="68CE19A4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Diversity statements,</w:t>
      </w:r>
    </w:p>
    <w:p w14:paraId="45BA84E4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focus of discussion during committee trainings</w:t>
      </w:r>
    </w:p>
    <w:p w14:paraId="1F88F047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Weeding gender specific language out of MA documents.</w:t>
      </w:r>
    </w:p>
    <w:p w14:paraId="63769847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There are plans to hold a series of D, E &amp; I fireside chats to spark conversation, increase awareness and work together to implement changes</w:t>
      </w:r>
    </w:p>
    <w:p w14:paraId="57BCB661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Panel discussion @ annual conference. planned:  setting up metrics, webinar series, list of resources, award, outreach.</w:t>
      </w:r>
    </w:p>
    <w:p w14:paraId="7DAD983A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Breaking down barriers to Civil Service, partnerships with community organizations, professional societies, and other MA committees</w:t>
      </w:r>
    </w:p>
    <w:p w14:paraId="07B5E5FB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Hired a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consultant </w:t>
      </w:r>
    </w:p>
    <w:p w14:paraId="684479DD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Conducted one-on-one meetings with Board and Committee members, </w:t>
      </w:r>
    </w:p>
    <w:p w14:paraId="26040F85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Conducting a survey of a random portion of our members to establish a baseline of our Association's understanding of and performance relative to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issues.</w:t>
      </w:r>
    </w:p>
    <w:p w14:paraId="04D41AF1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education as part of your leadership onboarding (board members and committee chairs, etc.)</w:t>
      </w:r>
    </w:p>
    <w:p w14:paraId="581A36D0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Started a project to develop diversity moments to start off meetings, what we have nicknamed "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J.E.</w:t>
      </w:r>
      <w:proofErr w:type="gramStart"/>
      <w:r w:rsidRPr="1D468854">
        <w:rPr>
          <w:rFonts w:ascii="Times New Roman" w:eastAsia="Times New Roman" w:hAnsi="Times New Roman" w:cs="Times New Roman"/>
          <w:sz w:val="24"/>
          <w:szCs w:val="24"/>
        </w:rPr>
        <w:t>D.I</w:t>
      </w:r>
      <w:proofErr w:type="spellEnd"/>
      <w:proofErr w:type="gramEnd"/>
      <w:r w:rsidRPr="1D468854">
        <w:rPr>
          <w:rFonts w:ascii="Times New Roman" w:eastAsia="Times New Roman" w:hAnsi="Times New Roman" w:cs="Times New Roman"/>
          <w:sz w:val="24"/>
          <w:szCs w:val="24"/>
        </w:rPr>
        <w:t>-Openers."</w:t>
      </w:r>
    </w:p>
    <w:p w14:paraId="00B5AA4D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Developed ground rules for conducting meetings </w:t>
      </w:r>
    </w:p>
    <w:p w14:paraId="5452EC31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Increasing operator engagement </w:t>
      </w:r>
    </w:p>
    <w:p w14:paraId="0C3BF1B1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Women in Water</w:t>
      </w:r>
    </w:p>
    <w:p w14:paraId="72B3C2BA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Women in Water Breakfast at Annual Meeting </w:t>
      </w:r>
    </w:p>
    <w:p w14:paraId="754258F2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Women in Water Programs, </w:t>
      </w:r>
    </w:p>
    <w:p w14:paraId="0D5B3407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Targeted outreach to schools.</w:t>
      </w:r>
    </w:p>
    <w:p w14:paraId="7EE7AA9C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Increasing targeted outreach to youth in underrepresented groups</w:t>
      </w:r>
    </w:p>
    <w:p w14:paraId="18891A1C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Scholarship support</w:t>
      </w:r>
    </w:p>
    <w:p w14:paraId="5EBB6C54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Create a scholarship for minority students pursuing water careers</w:t>
      </w:r>
    </w:p>
    <w:p w14:paraId="5737A948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Membership Survey </w:t>
      </w:r>
    </w:p>
    <w:p w14:paraId="0D661609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launching a survey to gauge the level of inclusion our members are feeling</w:t>
      </w:r>
    </w:p>
    <w:p w14:paraId="206819CF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Speakers</w:t>
      </w:r>
    </w:p>
    <w:p w14:paraId="54B2D910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hosting a keynote speaker at our annual meeting talk about a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topic</w:t>
      </w:r>
    </w:p>
    <w:p w14:paraId="6C3E23DC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Unconscious Bias Training</w:t>
      </w:r>
    </w:p>
    <w:p w14:paraId="26F2A217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We hosted a empathy mapping meeting for the task force with the assistance of the WEF DEI members.</w:t>
      </w:r>
    </w:p>
    <w:p w14:paraId="454106E0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Welcoming Space Internally </w:t>
      </w:r>
    </w:p>
    <w:p w14:paraId="6AB193E4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Communication</w:t>
      </w:r>
    </w:p>
    <w:p w14:paraId="39838DD6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lastRenderedPageBreak/>
        <w:t>Created a special news landing page dedicated to diversity topics.</w:t>
      </w:r>
    </w:p>
    <w:p w14:paraId="06E515D3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Share our stories of diversity in the Newsletter.</w:t>
      </w:r>
    </w:p>
    <w:p w14:paraId="1D82F348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Create record of our written education on website</w:t>
      </w:r>
    </w:p>
    <w:p w14:paraId="43BBCA67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Monthly Newsletter focused on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JDE&amp;I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50A291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Dedicated issue of the MA’s magazine to the topic</w:t>
      </w:r>
    </w:p>
    <w:p w14:paraId="2E7963A7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Tip of the Month</w:t>
      </w:r>
    </w:p>
    <w:p w14:paraId="01F0C262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Assisting other committees with publications</w:t>
      </w:r>
    </w:p>
    <w:p w14:paraId="0C5DCC5F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Communication tools</w:t>
      </w:r>
    </w:p>
    <w:p w14:paraId="057616C9" w14:textId="77777777" w:rsidR="006330DE" w:rsidRDefault="006330DE" w:rsidP="006330DE">
      <w:pPr>
        <w:pStyle w:val="ListParagraph"/>
        <w:numPr>
          <w:ilvl w:val="2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Social media</w:t>
      </w:r>
    </w:p>
    <w:p w14:paraId="1E54BEF4" w14:textId="77777777" w:rsidR="006330DE" w:rsidRDefault="006330DE" w:rsidP="006330DE">
      <w:pPr>
        <w:pStyle w:val="ListParagraph"/>
        <w:numPr>
          <w:ilvl w:val="2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Website</w:t>
      </w:r>
    </w:p>
    <w:p w14:paraId="342E6C17" w14:textId="77777777" w:rsidR="006330DE" w:rsidRDefault="006330DE" w:rsidP="006330DE">
      <w:pPr>
        <w:pStyle w:val="ListParagraph"/>
        <w:numPr>
          <w:ilvl w:val="2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Internal newsletters</w:t>
      </w:r>
    </w:p>
    <w:p w14:paraId="73F56BF2" w14:textId="77777777" w:rsidR="006330DE" w:rsidRDefault="006330DE" w:rsidP="006330DE">
      <w:pPr>
        <w:pStyle w:val="ListParagraph"/>
        <w:numPr>
          <w:ilvl w:val="2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Press releases</w:t>
      </w:r>
    </w:p>
    <w:p w14:paraId="293B0898" w14:textId="77777777" w:rsidR="006330DE" w:rsidRDefault="006330DE" w:rsidP="006330DE">
      <w:pPr>
        <w:pStyle w:val="ListParagraph"/>
        <w:numPr>
          <w:ilvl w:val="2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14:paraId="58C5756D" w14:textId="77777777" w:rsidR="006330DE" w:rsidRDefault="006330DE" w:rsidP="006330DE">
      <w:pPr>
        <w:pStyle w:val="ListParagraph"/>
        <w:numPr>
          <w:ilvl w:val="2"/>
          <w:numId w:val="1"/>
        </w:numPr>
        <w:spacing w:line="257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Podcasts</w:t>
      </w:r>
    </w:p>
    <w:p w14:paraId="2A36B802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Sharing Pronouns, education on the topic, inclusion on nametags</w:t>
      </w:r>
    </w:p>
    <w:p w14:paraId="103DDD4D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Ribbon or sticker for committee members at conferences  </w:t>
      </w:r>
    </w:p>
    <w:p w14:paraId="305F8BC5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DEI committee participation in planning for events, or committee generated checklist for things like vegetarian meal options, and availability of mother’s rooms.</w:t>
      </w:r>
    </w:p>
    <w:p w14:paraId="5C81D244" w14:textId="77777777" w:rsidR="006330DE" w:rsidRDefault="006330DE" w:rsidP="006330DE">
      <w:pPr>
        <w:pStyle w:val="ListParagraph"/>
        <w:numPr>
          <w:ilvl w:val="1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Coordination with Local Arrangements / Program Committee</w:t>
      </w:r>
    </w:p>
    <w:p w14:paraId="7B6C6267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>making changes to our annual conference that would make everyone feel welcome (</w:t>
      </w:r>
      <w:proofErr w:type="gramStart"/>
      <w:r w:rsidRPr="1D468854">
        <w:rPr>
          <w:rFonts w:ascii="Times New Roman" w:eastAsia="Times New Roman" w:hAnsi="Times New Roman" w:cs="Times New Roman"/>
          <w:sz w:val="24"/>
          <w:szCs w:val="24"/>
        </w:rPr>
        <w:t>e.g.</w:t>
      </w:r>
      <w:proofErr w:type="gram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adding pronouns to nametags, having a mothers room, providing different meal options for vegetarians, vegans or other dietary restrictions, etc.)</w:t>
      </w:r>
    </w:p>
    <w:p w14:paraId="0807F23F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proofErr w:type="spellStart"/>
      <w:proofErr w:type="gramStart"/>
      <w:r w:rsidRPr="1D468854">
        <w:rPr>
          <w:rFonts w:ascii="Times New Roman" w:eastAsia="Times New Roman" w:hAnsi="Times New Roman" w:cs="Times New Roman"/>
          <w:sz w:val="24"/>
          <w:szCs w:val="24"/>
        </w:rPr>
        <w:t>D,E</w:t>
      </w:r>
      <w:proofErr w:type="gramEnd"/>
      <w:r w:rsidRPr="1D468854">
        <w:rPr>
          <w:rFonts w:ascii="Times New Roman" w:eastAsia="Times New Roman" w:hAnsi="Times New Roman" w:cs="Times New Roman"/>
          <w:sz w:val="24"/>
          <w:szCs w:val="24"/>
        </w:rPr>
        <w:t>,&amp;I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session to the annual </w:t>
      </w:r>
      <w:proofErr w:type="spellStart"/>
      <w:r w:rsidRPr="1D468854">
        <w:rPr>
          <w:rFonts w:ascii="Times New Roman" w:eastAsia="Times New Roman" w:hAnsi="Times New Roman" w:cs="Times New Roman"/>
          <w:sz w:val="24"/>
          <w:szCs w:val="24"/>
        </w:rPr>
        <w:t>YP</w:t>
      </w:r>
      <w:proofErr w:type="spellEnd"/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</w:p>
    <w:p w14:paraId="33E512DC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Working on a regular book webinar, </w:t>
      </w:r>
    </w:p>
    <w:p w14:paraId="76114FB2" w14:textId="77777777" w:rsidR="006330DE" w:rsidRDefault="006330DE" w:rsidP="006330DE">
      <w:pPr>
        <w:pStyle w:val="ListParagraph"/>
        <w:numPr>
          <w:ilvl w:val="2"/>
          <w:numId w:val="1"/>
        </w:numPr>
        <w:spacing w:line="254" w:lineRule="auto"/>
        <w:rPr>
          <w:rFonts w:eastAsiaTheme="minorEastAsia"/>
          <w:sz w:val="24"/>
          <w:szCs w:val="24"/>
        </w:rPr>
      </w:pPr>
      <w:r w:rsidRPr="1D468854">
        <w:rPr>
          <w:rFonts w:ascii="Times New Roman" w:eastAsia="Times New Roman" w:hAnsi="Times New Roman" w:cs="Times New Roman"/>
          <w:sz w:val="24"/>
          <w:szCs w:val="24"/>
        </w:rPr>
        <w:t xml:space="preserve">Guest speakers at our conference, </w:t>
      </w:r>
    </w:p>
    <w:p w14:paraId="656AA561" w14:textId="3FA0A9B8" w:rsidR="006330DE" w:rsidRDefault="006330DE" w:rsidP="006330DE">
      <w:pPr>
        <w:pStyle w:val="ListParagraph"/>
        <w:numPr>
          <w:ilvl w:val="1"/>
          <w:numId w:val="1"/>
        </w:numPr>
        <w:spacing w:line="257" w:lineRule="auto"/>
      </w:pPr>
      <w:r w:rsidRPr="006330DE">
        <w:rPr>
          <w:rFonts w:ascii="Times New Roman" w:eastAsia="Times New Roman" w:hAnsi="Times New Roman" w:cs="Times New Roman"/>
          <w:sz w:val="24"/>
          <w:szCs w:val="24"/>
        </w:rPr>
        <w:t>Certification Testing</w:t>
      </w:r>
      <w:r>
        <w:br w:type="page"/>
      </w:r>
    </w:p>
    <w:p w14:paraId="43AAD405" w14:textId="77777777" w:rsidR="006330DE" w:rsidRDefault="006330DE"/>
    <w:sectPr w:rsidR="0063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728B"/>
    <w:multiLevelType w:val="hybridMultilevel"/>
    <w:tmpl w:val="23FC06C2"/>
    <w:lvl w:ilvl="0" w:tplc="A9E66248">
      <w:start w:val="1"/>
      <w:numFmt w:val="decimal"/>
      <w:lvlText w:val="%1."/>
      <w:lvlJc w:val="left"/>
      <w:pPr>
        <w:ind w:left="360" w:hanging="360"/>
      </w:pPr>
    </w:lvl>
    <w:lvl w:ilvl="1" w:tplc="DE060E8C">
      <w:start w:val="1"/>
      <w:numFmt w:val="lowerLetter"/>
      <w:lvlText w:val="%2."/>
      <w:lvlJc w:val="left"/>
      <w:pPr>
        <w:ind w:left="1080" w:hanging="360"/>
      </w:pPr>
    </w:lvl>
    <w:lvl w:ilvl="2" w:tplc="6C764F3E">
      <w:start w:val="1"/>
      <w:numFmt w:val="lowerRoman"/>
      <w:lvlText w:val="%3."/>
      <w:lvlJc w:val="right"/>
      <w:pPr>
        <w:ind w:left="1800" w:hanging="180"/>
      </w:pPr>
    </w:lvl>
    <w:lvl w:ilvl="3" w:tplc="96EA331E">
      <w:start w:val="1"/>
      <w:numFmt w:val="decimal"/>
      <w:lvlText w:val="%4."/>
      <w:lvlJc w:val="left"/>
      <w:pPr>
        <w:ind w:left="2520" w:hanging="360"/>
      </w:pPr>
    </w:lvl>
    <w:lvl w:ilvl="4" w:tplc="72C08D72">
      <w:start w:val="1"/>
      <w:numFmt w:val="lowerLetter"/>
      <w:lvlText w:val="%5."/>
      <w:lvlJc w:val="left"/>
      <w:pPr>
        <w:ind w:left="3240" w:hanging="360"/>
      </w:pPr>
    </w:lvl>
    <w:lvl w:ilvl="5" w:tplc="CD280E40">
      <w:start w:val="1"/>
      <w:numFmt w:val="lowerRoman"/>
      <w:lvlText w:val="%6."/>
      <w:lvlJc w:val="right"/>
      <w:pPr>
        <w:ind w:left="3960" w:hanging="180"/>
      </w:pPr>
    </w:lvl>
    <w:lvl w:ilvl="6" w:tplc="273CB17E">
      <w:start w:val="1"/>
      <w:numFmt w:val="decimal"/>
      <w:lvlText w:val="%7."/>
      <w:lvlJc w:val="left"/>
      <w:pPr>
        <w:ind w:left="4680" w:hanging="360"/>
      </w:pPr>
    </w:lvl>
    <w:lvl w:ilvl="7" w:tplc="B7D6415A">
      <w:start w:val="1"/>
      <w:numFmt w:val="lowerLetter"/>
      <w:lvlText w:val="%8."/>
      <w:lvlJc w:val="left"/>
      <w:pPr>
        <w:ind w:left="5400" w:hanging="360"/>
      </w:pPr>
    </w:lvl>
    <w:lvl w:ilvl="8" w:tplc="836678B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D1593"/>
    <w:multiLevelType w:val="hybridMultilevel"/>
    <w:tmpl w:val="D110E3EC"/>
    <w:lvl w:ilvl="0" w:tplc="9462EEAE">
      <w:start w:val="1"/>
      <w:numFmt w:val="decimal"/>
      <w:lvlText w:val="%1."/>
      <w:lvlJc w:val="left"/>
      <w:pPr>
        <w:ind w:left="720" w:hanging="360"/>
      </w:pPr>
    </w:lvl>
    <w:lvl w:ilvl="1" w:tplc="240E8C26">
      <w:start w:val="1"/>
      <w:numFmt w:val="lowerLetter"/>
      <w:lvlText w:val="%2."/>
      <w:lvlJc w:val="left"/>
      <w:pPr>
        <w:ind w:left="1440" w:hanging="360"/>
      </w:pPr>
    </w:lvl>
    <w:lvl w:ilvl="2" w:tplc="F27E8218">
      <w:start w:val="1"/>
      <w:numFmt w:val="lowerRoman"/>
      <w:lvlText w:val="%3."/>
      <w:lvlJc w:val="right"/>
      <w:pPr>
        <w:ind w:left="2160" w:hanging="180"/>
      </w:pPr>
    </w:lvl>
    <w:lvl w:ilvl="3" w:tplc="41DAA81A">
      <w:start w:val="1"/>
      <w:numFmt w:val="decimal"/>
      <w:lvlText w:val="%4."/>
      <w:lvlJc w:val="left"/>
      <w:pPr>
        <w:ind w:left="2880" w:hanging="360"/>
      </w:pPr>
    </w:lvl>
    <w:lvl w:ilvl="4" w:tplc="A2A0701E">
      <w:start w:val="1"/>
      <w:numFmt w:val="lowerLetter"/>
      <w:lvlText w:val="%5."/>
      <w:lvlJc w:val="left"/>
      <w:pPr>
        <w:ind w:left="3600" w:hanging="360"/>
      </w:pPr>
    </w:lvl>
    <w:lvl w:ilvl="5" w:tplc="A0E863F8">
      <w:start w:val="1"/>
      <w:numFmt w:val="lowerRoman"/>
      <w:lvlText w:val="%6."/>
      <w:lvlJc w:val="right"/>
      <w:pPr>
        <w:ind w:left="4320" w:hanging="180"/>
      </w:pPr>
    </w:lvl>
    <w:lvl w:ilvl="6" w:tplc="B908F53C">
      <w:start w:val="1"/>
      <w:numFmt w:val="decimal"/>
      <w:lvlText w:val="%7."/>
      <w:lvlJc w:val="left"/>
      <w:pPr>
        <w:ind w:left="5040" w:hanging="360"/>
      </w:pPr>
    </w:lvl>
    <w:lvl w:ilvl="7" w:tplc="827AF254">
      <w:start w:val="1"/>
      <w:numFmt w:val="lowerLetter"/>
      <w:lvlText w:val="%8."/>
      <w:lvlJc w:val="left"/>
      <w:pPr>
        <w:ind w:left="5760" w:hanging="360"/>
      </w:pPr>
    </w:lvl>
    <w:lvl w:ilvl="8" w:tplc="4A7250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DE"/>
    <w:rsid w:val="006330DE"/>
    <w:rsid w:val="00EF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2F857"/>
  <w15:chartTrackingRefBased/>
  <w15:docId w15:val="{12284237-227E-4F8D-999E-9F2C8F72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DE"/>
    <w:pPr>
      <w:ind w:left="720"/>
      <w:contextualSpacing/>
    </w:pPr>
  </w:style>
  <w:style w:type="table" w:styleId="TableGrid">
    <w:name w:val="Table Grid"/>
    <w:basedOn w:val="TableNormal"/>
    <w:uiPriority w:val="59"/>
    <w:rsid w:val="00633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Berlin</dc:creator>
  <cp:keywords/>
  <dc:description/>
  <cp:lastModifiedBy>Jeff Berlin</cp:lastModifiedBy>
  <cp:revision>1</cp:revision>
  <dcterms:created xsi:type="dcterms:W3CDTF">2021-09-03T20:59:00Z</dcterms:created>
  <dcterms:modified xsi:type="dcterms:W3CDTF">2021-09-03T21:00:00Z</dcterms:modified>
</cp:coreProperties>
</file>